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2684B" w:rsidRPr="0022684B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AF" w:rsidRDefault="00E244AF">
      <w:r>
        <w:separator/>
      </w:r>
    </w:p>
  </w:endnote>
  <w:endnote w:type="continuationSeparator" w:id="0">
    <w:p w:rsidR="00E244AF" w:rsidRDefault="00E2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2684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2684B" w:rsidRPr="0022684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AF" w:rsidRDefault="00E244AF">
      <w:r>
        <w:separator/>
      </w:r>
    </w:p>
  </w:footnote>
  <w:footnote w:type="continuationSeparator" w:id="0">
    <w:p w:rsidR="00E244AF" w:rsidRDefault="00E244AF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684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CFC"/>
    <w:rsid w:val="00D817C7"/>
    <w:rsid w:val="00D9176F"/>
    <w:rsid w:val="00D9470F"/>
    <w:rsid w:val="00DC7EB9"/>
    <w:rsid w:val="00DD5B70"/>
    <w:rsid w:val="00DE2D07"/>
    <w:rsid w:val="00E12A77"/>
    <w:rsid w:val="00E244AF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D67CF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BC213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BFD493-ADDA-42F7-8F80-4D15C689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2023-03-31T07:19:00Z</dcterms:modified>
</cp:coreProperties>
</file>